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B971" w14:textId="1BD8DCE4" w:rsidR="002F6CC6" w:rsidRPr="002F6CC6" w:rsidRDefault="002F6CC6" w:rsidP="002F6CC6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24"/>
          <w:szCs w:val="24"/>
        </w:rPr>
      </w:pPr>
      <w:r w:rsidRPr="002F6CC6">
        <w:rPr>
          <w:rFonts w:ascii="Tahoma" w:hAnsi="Tahoma" w:cs="Tahoma"/>
          <w:b/>
          <w:sz w:val="24"/>
          <w:szCs w:val="24"/>
        </w:rPr>
        <w:t>Retribuzion</w:t>
      </w:r>
      <w:r w:rsidR="00F760A5">
        <w:rPr>
          <w:rFonts w:ascii="Tahoma" w:hAnsi="Tahoma" w:cs="Tahoma"/>
          <w:b/>
          <w:sz w:val="24"/>
          <w:szCs w:val="24"/>
        </w:rPr>
        <w:t>i lorde</w:t>
      </w:r>
      <w:r w:rsidRPr="002F6CC6">
        <w:rPr>
          <w:rFonts w:ascii="Tahoma" w:hAnsi="Tahoma" w:cs="Tahoma"/>
          <w:b/>
          <w:sz w:val="24"/>
          <w:szCs w:val="24"/>
        </w:rPr>
        <w:t xml:space="preserve"> de</w:t>
      </w:r>
      <w:r w:rsidR="00F760A5">
        <w:rPr>
          <w:rFonts w:ascii="Tahoma" w:hAnsi="Tahoma" w:cs="Tahoma"/>
          <w:b/>
          <w:sz w:val="24"/>
          <w:szCs w:val="24"/>
        </w:rPr>
        <w:t>i responsabili dei servizi</w:t>
      </w:r>
      <w:r w:rsidRPr="002F6CC6">
        <w:rPr>
          <w:rFonts w:ascii="Tahoma" w:hAnsi="Tahoma" w:cs="Tahoma"/>
          <w:b/>
          <w:sz w:val="24"/>
          <w:szCs w:val="24"/>
        </w:rPr>
        <w:t xml:space="preserve"> anno 201</w:t>
      </w:r>
      <w:r w:rsidR="00974851">
        <w:rPr>
          <w:rFonts w:ascii="Tahoma" w:hAnsi="Tahoma" w:cs="Tahoma"/>
          <w:b/>
          <w:sz w:val="24"/>
          <w:szCs w:val="24"/>
        </w:rPr>
        <w:t>8</w:t>
      </w:r>
    </w:p>
    <w:p w14:paraId="1F520203" w14:textId="77777777" w:rsidR="002F6CC6" w:rsidRDefault="002F6CC6" w:rsidP="002F6CC6">
      <w:pPr>
        <w:jc w:val="both"/>
        <w:rPr>
          <w:rFonts w:ascii="Tahoma" w:hAnsi="Tahoma" w:cs="Tahoma"/>
          <w:sz w:val="24"/>
          <w:szCs w:val="24"/>
        </w:rPr>
      </w:pPr>
    </w:p>
    <w:p w14:paraId="2823FE64" w14:textId="17578B24" w:rsidR="00A14135" w:rsidRDefault="00F760A5" w:rsidP="002F6CC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compenso lordo annuo percepito nel 201</w:t>
      </w:r>
      <w:r w:rsidR="00974851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dal Responsabile del servizio affari demografici è stato di Euro </w:t>
      </w:r>
      <w:r w:rsidR="0075353A" w:rsidRPr="0075353A">
        <w:rPr>
          <w:rFonts w:ascii="Tahoma" w:hAnsi="Tahoma" w:cs="Tahoma"/>
          <w:sz w:val="24"/>
          <w:szCs w:val="24"/>
        </w:rPr>
        <w:t>25.379,09</w:t>
      </w:r>
      <w:r w:rsidR="00853DCD">
        <w:rPr>
          <w:rFonts w:ascii="Tahoma" w:hAnsi="Tahoma" w:cs="Tahoma"/>
          <w:sz w:val="24"/>
          <w:szCs w:val="24"/>
        </w:rPr>
        <w:t>.-</w:t>
      </w:r>
      <w:r w:rsidR="00974851">
        <w:rPr>
          <w:rFonts w:ascii="Tahoma" w:hAnsi="Tahoma" w:cs="Tahoma"/>
          <w:sz w:val="24"/>
          <w:szCs w:val="24"/>
        </w:rPr>
        <w:t xml:space="preserve"> </w:t>
      </w:r>
      <w:r w:rsidR="00DD4C94">
        <w:rPr>
          <w:rFonts w:ascii="Tahoma" w:hAnsi="Tahoma" w:cs="Tahoma"/>
          <w:sz w:val="24"/>
          <w:szCs w:val="24"/>
        </w:rPr>
        <w:t>(Part-time 30 ore/sett)</w:t>
      </w:r>
    </w:p>
    <w:p w14:paraId="07E2F8E1" w14:textId="62EFE25C" w:rsidR="00F760A5" w:rsidRPr="002F6CC6" w:rsidRDefault="00F760A5" w:rsidP="002F6CC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compenso lordo annuo percepito nel 201</w:t>
      </w:r>
      <w:r w:rsidR="00974851">
        <w:rPr>
          <w:rFonts w:ascii="Tahoma" w:hAnsi="Tahoma" w:cs="Tahoma"/>
          <w:sz w:val="24"/>
          <w:szCs w:val="24"/>
        </w:rPr>
        <w:t xml:space="preserve">8 </w:t>
      </w:r>
      <w:r>
        <w:rPr>
          <w:rFonts w:ascii="Tahoma" w:hAnsi="Tahoma" w:cs="Tahoma"/>
          <w:sz w:val="24"/>
          <w:szCs w:val="24"/>
        </w:rPr>
        <w:t xml:space="preserve">dal Responsabile del servizio finanziario è stato di Euro </w:t>
      </w:r>
      <w:r w:rsidR="0075353A" w:rsidRPr="0075353A">
        <w:rPr>
          <w:rFonts w:ascii="Tahoma" w:hAnsi="Tahoma" w:cs="Tahoma"/>
          <w:sz w:val="24"/>
          <w:szCs w:val="24"/>
        </w:rPr>
        <w:t>33.115,12</w:t>
      </w:r>
      <w:r w:rsidR="00853DCD">
        <w:rPr>
          <w:rFonts w:ascii="Tahoma" w:hAnsi="Tahoma" w:cs="Tahoma"/>
          <w:sz w:val="24"/>
          <w:szCs w:val="24"/>
        </w:rPr>
        <w:t>.-</w:t>
      </w:r>
    </w:p>
    <w:p w14:paraId="6246EFFD" w14:textId="77777777" w:rsidR="0075353A" w:rsidRPr="002F6CC6" w:rsidRDefault="0075353A">
      <w:pPr>
        <w:jc w:val="both"/>
        <w:rPr>
          <w:rFonts w:ascii="Tahoma" w:hAnsi="Tahoma" w:cs="Tahoma"/>
          <w:sz w:val="24"/>
          <w:szCs w:val="24"/>
        </w:rPr>
      </w:pPr>
    </w:p>
    <w:sectPr w:rsidR="0075353A" w:rsidRPr="002F6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C6"/>
    <w:rsid w:val="001F6D9A"/>
    <w:rsid w:val="002D1713"/>
    <w:rsid w:val="002F6CC6"/>
    <w:rsid w:val="00424C63"/>
    <w:rsid w:val="005E32C9"/>
    <w:rsid w:val="005F51FF"/>
    <w:rsid w:val="00606B0C"/>
    <w:rsid w:val="0075353A"/>
    <w:rsid w:val="00853DCD"/>
    <w:rsid w:val="00974851"/>
    <w:rsid w:val="00A14135"/>
    <w:rsid w:val="00DD4C94"/>
    <w:rsid w:val="00E27F86"/>
    <w:rsid w:val="00E36E31"/>
    <w:rsid w:val="00F4619B"/>
    <w:rsid w:val="00F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9723"/>
  <w15:docId w15:val="{521FE195-B04B-4B00-87D9-429856AC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Diener</dc:creator>
  <cp:keywords/>
  <dc:description/>
  <cp:lastModifiedBy>Comune Terragnolo</cp:lastModifiedBy>
  <cp:revision>5</cp:revision>
  <cp:lastPrinted>2017-01-18T09:02:00Z</cp:lastPrinted>
  <dcterms:created xsi:type="dcterms:W3CDTF">2021-05-12T13:49:00Z</dcterms:created>
  <dcterms:modified xsi:type="dcterms:W3CDTF">2021-05-12T14:46:00Z</dcterms:modified>
</cp:coreProperties>
</file>